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黑体" w:eastAsia="黑体"/>
          <w:b/>
          <w:sz w:val="28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申报材料要求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企业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所需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材料及装订顺序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申报表</w:t>
      </w:r>
      <w:r>
        <w:rPr>
          <w:rFonts w:hint="eastAsia" w:ascii="仿宋" w:hAnsi="仿宋" w:eastAsia="仿宋"/>
          <w:sz w:val="32"/>
          <w:szCs w:val="32"/>
          <w:lang w:eastAsia="zh-CN"/>
        </w:rPr>
        <w:t>。申报企业填写</w:t>
      </w:r>
      <w:r>
        <w:rPr>
          <w:rFonts w:hint="eastAsia" w:ascii="仿宋" w:hAnsi="仿宋" w:eastAsia="仿宋"/>
          <w:sz w:val="32"/>
          <w:szCs w:val="32"/>
        </w:rPr>
        <w:t>《优秀水利企业申报表》并按要求加盖公章</w:t>
      </w:r>
      <w:r>
        <w:rPr>
          <w:rFonts w:hint="eastAsia" w:ascii="仿宋" w:hAnsi="仿宋" w:eastAsia="仿宋"/>
          <w:sz w:val="32"/>
          <w:szCs w:val="32"/>
          <w:lang w:eastAsia="zh-CN"/>
        </w:rPr>
        <w:t>。自主申报的企业，推荐单位栏无需盖章。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业绩材料。申报企业要如实撰写3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hint="eastAsia" w:ascii="仿宋" w:hAnsi="仿宋" w:eastAsia="仿宋"/>
          <w:sz w:val="32"/>
          <w:szCs w:val="32"/>
          <w:lang w:eastAsia="zh-CN"/>
        </w:rPr>
        <w:t>以内</w:t>
      </w:r>
      <w:r>
        <w:rPr>
          <w:rFonts w:hint="eastAsia" w:ascii="仿宋" w:hAnsi="仿宋" w:eastAsia="仿宋"/>
          <w:sz w:val="32"/>
          <w:szCs w:val="32"/>
        </w:rPr>
        <w:t>的业绩材料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内容</w:t>
      </w:r>
      <w:r>
        <w:rPr>
          <w:rFonts w:hint="eastAsia" w:ascii="仿宋" w:hAnsi="仿宋" w:eastAsia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企业基本</w:t>
      </w:r>
      <w:r>
        <w:rPr>
          <w:rFonts w:hint="eastAsia" w:ascii="仿宋" w:hAnsi="仿宋" w:eastAsia="仿宋"/>
          <w:sz w:val="32"/>
          <w:szCs w:val="32"/>
          <w:lang w:eastAsia="zh-CN"/>
        </w:rPr>
        <w:t>概况</w:t>
      </w:r>
      <w:r>
        <w:rPr>
          <w:rFonts w:hint="eastAsia" w:ascii="仿宋" w:hAnsi="仿宋" w:eastAsia="仿宋"/>
          <w:sz w:val="32"/>
          <w:szCs w:val="32"/>
        </w:rPr>
        <w:t>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经营</w:t>
      </w:r>
      <w:r>
        <w:rPr>
          <w:rFonts w:hint="eastAsia" w:ascii="仿宋" w:hAnsi="仿宋" w:eastAsia="仿宋"/>
          <w:sz w:val="32"/>
          <w:szCs w:val="32"/>
        </w:rPr>
        <w:t>状况、企业文化</w:t>
      </w:r>
      <w:r>
        <w:rPr>
          <w:rFonts w:hint="eastAsia" w:ascii="仿宋" w:hAnsi="仿宋" w:eastAsia="仿宋"/>
          <w:sz w:val="32"/>
          <w:szCs w:val="32"/>
          <w:lang w:eastAsia="zh-CN"/>
        </w:rPr>
        <w:t>和党风廉政建设情况</w:t>
      </w:r>
      <w:r>
        <w:rPr>
          <w:rFonts w:hint="eastAsia" w:ascii="仿宋" w:hAnsi="仿宋" w:eastAsia="仿宋"/>
          <w:sz w:val="32"/>
          <w:szCs w:val="32"/>
        </w:rPr>
        <w:t>、职工收入及培训情况、安全生产情况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</w:rPr>
        <w:t>企业社会责任</w:t>
      </w:r>
      <w:r>
        <w:rPr>
          <w:rFonts w:hint="eastAsia" w:ascii="仿宋" w:hAnsi="仿宋" w:eastAsia="仿宋"/>
          <w:sz w:val="32"/>
          <w:szCs w:val="32"/>
          <w:lang w:eastAsia="zh-CN"/>
        </w:rPr>
        <w:t>履行情况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营业执照、资质证书</w:t>
      </w:r>
      <w:r>
        <w:rPr>
          <w:rFonts w:hint="eastAsia" w:ascii="仿宋" w:hAnsi="仿宋" w:eastAsia="仿宋"/>
          <w:sz w:val="32"/>
          <w:szCs w:val="32"/>
          <w:lang w:eastAsia="zh-CN"/>
        </w:rPr>
        <w:t>扫描件。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年度财务审计报告</w:t>
      </w:r>
      <w:r>
        <w:rPr>
          <w:rFonts w:hint="eastAsia" w:ascii="仿宋" w:hAnsi="仿宋" w:eastAsia="仿宋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/>
          <w:sz w:val="32"/>
          <w:szCs w:val="32"/>
        </w:rPr>
        <w:t>（申报</w:t>
      </w:r>
      <w:r>
        <w:rPr>
          <w:rFonts w:hint="eastAsia" w:ascii="仿宋" w:hAnsi="仿宋" w:eastAsia="仿宋"/>
          <w:color w:val="000000"/>
          <w:sz w:val="32"/>
          <w:szCs w:val="32"/>
        </w:rPr>
        <w:t>企业提供的财务数据须为经审计后的数据，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暂</w:t>
      </w:r>
      <w:r>
        <w:rPr>
          <w:rFonts w:hint="eastAsia" w:ascii="仿宋" w:hAnsi="仿宋" w:eastAsia="仿宋"/>
          <w:color w:val="000000"/>
          <w:sz w:val="32"/>
          <w:szCs w:val="32"/>
        </w:rPr>
        <w:t>不能提供或只能部分提供的需要附书面说明，并在限期内补充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正式印发的战略规划或发展计划</w:t>
      </w:r>
      <w:r>
        <w:rPr>
          <w:rFonts w:hint="eastAsia" w:ascii="仿宋" w:hAnsi="仿宋" w:eastAsia="仿宋"/>
          <w:sz w:val="32"/>
          <w:szCs w:val="32"/>
          <w:lang w:eastAsia="zh-CN"/>
        </w:rPr>
        <w:t>复印件。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规范的重大经营决策制度</w:t>
      </w:r>
      <w:r>
        <w:rPr>
          <w:rFonts w:hint="eastAsia" w:ascii="仿宋" w:hAnsi="仿宋" w:eastAsia="仿宋"/>
          <w:sz w:val="32"/>
          <w:szCs w:val="32"/>
          <w:lang w:eastAsia="zh-CN"/>
        </w:rPr>
        <w:t>复印件。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管理体系认证证书</w:t>
      </w:r>
      <w:r>
        <w:rPr>
          <w:rFonts w:hint="eastAsia" w:ascii="仿宋" w:hAnsi="仿宋" w:eastAsia="仿宋"/>
          <w:sz w:val="32"/>
          <w:szCs w:val="32"/>
          <w:lang w:eastAsia="zh-CN"/>
        </w:rPr>
        <w:t>扫描件。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评选年度内管理和技术创新证明材料。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所获</w:t>
      </w:r>
      <w:r>
        <w:rPr>
          <w:rFonts w:hint="eastAsia" w:ascii="仿宋" w:hAnsi="仿宋" w:eastAsia="仿宋"/>
          <w:sz w:val="32"/>
          <w:szCs w:val="32"/>
          <w:lang w:eastAsia="zh-CN"/>
        </w:rPr>
        <w:t>奖项荣誉证书（或通知、公告、证明）扫描件。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组织或参与</w:t>
      </w:r>
      <w:r>
        <w:rPr>
          <w:rFonts w:hint="eastAsia" w:ascii="仿宋" w:hAnsi="仿宋" w:eastAsia="仿宋"/>
          <w:sz w:val="32"/>
          <w:szCs w:val="32"/>
          <w:lang w:eastAsia="zh-CN"/>
        </w:rPr>
        <w:t>扶贫、助学、慈善捐赠等公益活动</w:t>
      </w:r>
      <w:r>
        <w:rPr>
          <w:rFonts w:hint="eastAsia" w:ascii="仿宋" w:hAnsi="仿宋" w:eastAsia="仿宋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在防洪减灾、水资源配置、灌溉与农村饮水、公益性投资等非营利方面的水利贡献</w:t>
      </w:r>
      <w:r>
        <w:rPr>
          <w:rFonts w:hint="eastAsia" w:ascii="仿宋" w:hAnsi="仿宋" w:eastAsia="仿宋"/>
          <w:sz w:val="32"/>
          <w:szCs w:val="32"/>
          <w:lang w:eastAsia="zh-CN"/>
        </w:rPr>
        <w:t>材料。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参与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江西省水利水电企业管理协会</w:t>
      </w:r>
      <w:r>
        <w:rPr>
          <w:rFonts w:hint="eastAsia" w:ascii="仿宋" w:hAnsi="仿宋" w:eastAsia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活动的证明材料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sz w:val="32"/>
          <w:szCs w:val="32"/>
        </w:rPr>
        <w:t>缴纳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江西省水利水电企业管理协会</w:t>
      </w:r>
      <w:r>
        <w:rPr>
          <w:rFonts w:hint="eastAsia" w:ascii="仿宋" w:hAnsi="仿宋" w:eastAsia="仿宋"/>
          <w:sz w:val="32"/>
          <w:szCs w:val="32"/>
        </w:rPr>
        <w:t>会费的证明材料（缴费凭证或会费票据）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企业家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所需申报材料及装订顺序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申报表</w:t>
      </w:r>
      <w:r>
        <w:rPr>
          <w:rFonts w:hint="eastAsia" w:ascii="仿宋" w:hAnsi="仿宋" w:eastAsia="仿宋"/>
          <w:sz w:val="32"/>
          <w:szCs w:val="32"/>
          <w:lang w:eastAsia="zh-CN"/>
        </w:rPr>
        <w:t>。申报企业家需填写</w:t>
      </w:r>
      <w:r>
        <w:rPr>
          <w:rFonts w:hint="eastAsia" w:ascii="仿宋" w:hAnsi="仿宋" w:eastAsia="仿宋"/>
          <w:sz w:val="32"/>
          <w:szCs w:val="32"/>
        </w:rPr>
        <w:t>《优秀水利企业申报表》并按要求加盖公章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业绩材料。申报企业家要如实撰写3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字以内的个人业绩材料，内容</w:t>
      </w:r>
      <w:r>
        <w:rPr>
          <w:rFonts w:hint="eastAsia" w:ascii="仿宋" w:hAnsi="仿宋" w:eastAsia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sz w:val="32"/>
          <w:szCs w:val="32"/>
          <w:lang w:eastAsia="zh-CN"/>
        </w:rPr>
        <w:t>企业家</w:t>
      </w:r>
      <w:r>
        <w:rPr>
          <w:rFonts w:hint="eastAsia" w:ascii="仿宋" w:hAnsi="仿宋" w:eastAsia="仿宋"/>
          <w:sz w:val="32"/>
          <w:szCs w:val="32"/>
        </w:rPr>
        <w:t>担任主要领导以来的业绩、个人能力、廉洁自律等方面的情况。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学历、职称证书扫描件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正式任职文件的扫描件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  <w:lang w:eastAsia="zh-CN"/>
        </w:rPr>
        <w:t>企业家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所获奖励荣誉证书</w:t>
      </w:r>
      <w:r>
        <w:rPr>
          <w:rFonts w:hint="eastAsia" w:ascii="仿宋" w:hAnsi="仿宋" w:eastAsia="仿宋"/>
          <w:sz w:val="32"/>
          <w:szCs w:val="32"/>
          <w:lang w:eastAsia="zh-CN"/>
        </w:rPr>
        <w:t>（或通知、公告、证明）</w:t>
      </w:r>
      <w:r>
        <w:rPr>
          <w:rFonts w:hint="eastAsia" w:ascii="仿宋" w:hAnsi="仿宋" w:eastAsia="仿宋"/>
          <w:sz w:val="32"/>
          <w:szCs w:val="32"/>
        </w:rPr>
        <w:t>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  <w:lang w:eastAsia="zh-CN"/>
        </w:rPr>
        <w:t>企业家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评选年度内</w:t>
      </w:r>
      <w:r>
        <w:rPr>
          <w:rFonts w:hint="eastAsia" w:ascii="仿宋" w:hAnsi="仿宋" w:eastAsia="仿宋"/>
          <w:sz w:val="32"/>
          <w:szCs w:val="32"/>
        </w:rPr>
        <w:t>取得或参与的</w:t>
      </w:r>
      <w:r>
        <w:rPr>
          <w:rFonts w:hint="eastAsia" w:ascii="仿宋" w:hAnsi="仿宋" w:eastAsia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/>
          <w:sz w:val="32"/>
          <w:szCs w:val="32"/>
        </w:rPr>
        <w:t>成果材料复印件（只需复印</w:t>
      </w:r>
      <w:r>
        <w:rPr>
          <w:rFonts w:hint="eastAsia" w:ascii="仿宋" w:hAnsi="仿宋" w:eastAsia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关键部分）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所在党组织书面评价意见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所在工会组织</w:t>
      </w:r>
      <w:r>
        <w:rPr>
          <w:rFonts w:hint="eastAsia" w:ascii="仿宋" w:hAnsi="仿宋" w:eastAsia="仿宋"/>
          <w:sz w:val="32"/>
          <w:szCs w:val="32"/>
          <w:lang w:eastAsia="zh-CN"/>
        </w:rPr>
        <w:t>或职代会</w:t>
      </w:r>
      <w:r>
        <w:rPr>
          <w:rFonts w:hint="eastAsia" w:ascii="仿宋" w:hAnsi="仿宋" w:eastAsia="仿宋"/>
          <w:sz w:val="32"/>
          <w:szCs w:val="32"/>
        </w:rPr>
        <w:t>书面评价意见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申报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要求</w:t>
      </w:r>
    </w:p>
    <w:p>
      <w:pPr>
        <w:tabs>
          <w:tab w:val="left" w:pos="720"/>
        </w:tabs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申报企业须在申报材料封面注明：申报单位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申报类别。申报类别包括水利水电施工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水利机械制造、</w:t>
      </w:r>
      <w:r>
        <w:rPr>
          <w:rFonts w:hint="eastAsia" w:ascii="仿宋" w:hAnsi="仿宋" w:eastAsia="仿宋"/>
          <w:sz w:val="32"/>
          <w:szCs w:val="32"/>
          <w:lang w:eastAsia="zh-CN"/>
        </w:rPr>
        <w:t>水利枢纽管理</w:t>
      </w:r>
      <w:r>
        <w:rPr>
          <w:rFonts w:hint="eastAsia" w:ascii="仿宋" w:hAnsi="仿宋" w:eastAsia="仿宋"/>
          <w:sz w:val="32"/>
          <w:szCs w:val="32"/>
        </w:rPr>
        <w:t>、水利投融资、</w:t>
      </w:r>
      <w:r>
        <w:rPr>
          <w:rFonts w:hint="eastAsia" w:ascii="仿宋" w:hAnsi="仿宋" w:eastAsia="仿宋"/>
          <w:sz w:val="32"/>
          <w:szCs w:val="32"/>
          <w:lang w:eastAsia="zh-CN"/>
        </w:rPr>
        <w:t>水利水电</w:t>
      </w:r>
      <w:r>
        <w:rPr>
          <w:rFonts w:hint="eastAsia" w:ascii="仿宋" w:hAnsi="仿宋" w:eastAsia="仿宋"/>
          <w:sz w:val="32"/>
          <w:szCs w:val="32"/>
        </w:rPr>
        <w:t>勘测设计、</w:t>
      </w:r>
      <w:r>
        <w:rPr>
          <w:rFonts w:hint="eastAsia" w:ascii="仿宋" w:hAnsi="仿宋" w:eastAsia="仿宋"/>
          <w:sz w:val="32"/>
          <w:szCs w:val="32"/>
          <w:lang w:eastAsia="zh-CN"/>
        </w:rPr>
        <w:t>智慧水利、</w:t>
      </w:r>
      <w:r>
        <w:rPr>
          <w:rFonts w:hint="eastAsia" w:ascii="仿宋" w:hAnsi="仿宋" w:eastAsia="仿宋"/>
          <w:sz w:val="32"/>
          <w:szCs w:val="32"/>
        </w:rPr>
        <w:t>节水与水处理</w:t>
      </w:r>
      <w:r>
        <w:rPr>
          <w:rFonts w:hint="eastAsia" w:ascii="仿宋" w:hAnsi="仿宋" w:eastAsia="仿宋"/>
          <w:sz w:val="32"/>
          <w:szCs w:val="32"/>
          <w:lang w:eastAsia="zh-CN"/>
        </w:rPr>
        <w:t>、水务、</w:t>
      </w:r>
      <w:r>
        <w:rPr>
          <w:rFonts w:hint="eastAsia" w:ascii="仿宋" w:hAnsi="仿宋" w:eastAsia="仿宋"/>
          <w:sz w:val="32"/>
          <w:szCs w:val="32"/>
        </w:rPr>
        <w:t>监理咨询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业绩材料内容要真实、重点要突出，层次要清楚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撰写统一使用第三人称，</w:t>
      </w:r>
      <w:r>
        <w:rPr>
          <w:rFonts w:hint="eastAsia" w:ascii="仿宋" w:hAnsi="仿宋" w:eastAsia="仿宋"/>
          <w:sz w:val="32"/>
          <w:szCs w:val="32"/>
          <w:lang w:eastAsia="zh-CN"/>
        </w:rPr>
        <w:t>可适当</w:t>
      </w:r>
      <w:r>
        <w:rPr>
          <w:rFonts w:hint="eastAsia" w:ascii="仿宋" w:hAnsi="仿宋" w:eastAsia="仿宋"/>
          <w:sz w:val="32"/>
          <w:szCs w:val="32"/>
        </w:rPr>
        <w:t>插入</w:t>
      </w:r>
      <w:r>
        <w:rPr>
          <w:rFonts w:hint="eastAsia" w:ascii="仿宋" w:hAnsi="仿宋" w:eastAsia="仿宋"/>
          <w:sz w:val="32"/>
          <w:szCs w:val="32"/>
          <w:lang w:eastAsia="zh-CN"/>
        </w:rPr>
        <w:t>相关业绩</w:t>
      </w:r>
      <w:r>
        <w:rPr>
          <w:rFonts w:hint="eastAsia" w:ascii="仿宋" w:hAnsi="仿宋" w:eastAsia="仿宋"/>
          <w:sz w:val="32"/>
          <w:szCs w:val="32"/>
        </w:rPr>
        <w:t>照片。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color w:val="000000"/>
          <w:sz w:val="32"/>
          <w:szCs w:val="32"/>
        </w:rPr>
        <w:t>企业、企业家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需提交纸质材料和电子材料各一份。</w:t>
      </w:r>
      <w:r>
        <w:rPr>
          <w:rFonts w:hint="eastAsia" w:ascii="仿宋" w:hAnsi="仿宋" w:eastAsia="仿宋"/>
          <w:sz w:val="32"/>
          <w:szCs w:val="32"/>
        </w:rPr>
        <w:t>纸质材料A4纸</w:t>
      </w:r>
      <w:r>
        <w:rPr>
          <w:rFonts w:hint="eastAsia" w:ascii="仿宋" w:hAnsi="仿宋" w:eastAsia="仿宋"/>
          <w:sz w:val="32"/>
          <w:szCs w:val="32"/>
          <w:lang w:eastAsia="zh-CN"/>
        </w:rPr>
        <w:t>双面</w:t>
      </w:r>
      <w:r>
        <w:rPr>
          <w:rFonts w:hint="eastAsia" w:ascii="仿宋" w:hAnsi="仿宋" w:eastAsia="仿宋"/>
          <w:sz w:val="32"/>
          <w:szCs w:val="32"/>
        </w:rPr>
        <w:t>打印，目录清楚、装订整齐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并加盖公章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电子申报材料随纸质材料附U盘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报送至</w:t>
      </w:r>
      <w:r>
        <w:rPr>
          <w:rFonts w:hint="eastAsia" w:ascii="仿宋" w:hAnsi="仿宋" w:eastAsia="仿宋"/>
          <w:sz w:val="32"/>
          <w:szCs w:val="32"/>
        </w:rPr>
        <w:t>江西省南昌市高新技术开发区紫阳大道3399号云中城A座37楼3719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协会办公室。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2021-05-12T02:31:54Z</dcterms:created>
  <dc:creator>shuixie</dc:creator>
  <cp:lastModifiedBy>cay猫</cp:lastModifiedBy>
  <dcterms:modified xsi:type="dcterms:W3CDTF">2021-05-12T02:31:59Z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